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4B39">
        <w:rPr>
          <w:rFonts w:ascii="Arial" w:hAnsi="Arial" w:cs="Arial"/>
          <w:b/>
          <w:sz w:val="24"/>
          <w:szCs w:val="24"/>
        </w:rPr>
        <w:t>Acta Legislativa Mundial #56 D</w:t>
      </w:r>
      <w:r w:rsidRPr="00094B39">
        <w:rPr>
          <w:rFonts w:ascii="Arial" w:hAnsi="Arial" w:cs="Arial"/>
          <w:b/>
          <w:sz w:val="24"/>
          <w:szCs w:val="24"/>
        </w:rPr>
        <w:t>ispersión de multitudes</w:t>
      </w:r>
    </w:p>
    <w:p w:rsid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(Resumen: </w:t>
      </w:r>
      <w:r w:rsidR="00E94ED7">
        <w:rPr>
          <w:rFonts w:ascii="Arial" w:hAnsi="Arial" w:cs="Arial"/>
          <w:sz w:val="24"/>
          <w:szCs w:val="24"/>
        </w:rPr>
        <w:t xml:space="preserve">Se </w:t>
      </w:r>
      <w:r w:rsidR="00E94ED7" w:rsidRPr="00094B39">
        <w:rPr>
          <w:rFonts w:ascii="Arial" w:hAnsi="Arial" w:cs="Arial"/>
          <w:sz w:val="24"/>
          <w:szCs w:val="24"/>
        </w:rPr>
        <w:t>regula la conducta policial relacionada con la dispersión de multitudes</w:t>
      </w:r>
      <w:r w:rsidR="00E94ED7">
        <w:rPr>
          <w:rFonts w:ascii="Arial" w:hAnsi="Arial" w:cs="Arial"/>
          <w:sz w:val="24"/>
          <w:szCs w:val="24"/>
        </w:rPr>
        <w:t>. Se prohíbe disparar contra las multitudes, así sea balas de salva, ni usar gases lacrimógenos u otros químicos. Se prohíbe el uso del ejército en dispersión de multitudes.</w:t>
      </w:r>
      <w:r>
        <w:rPr>
          <w:rFonts w:ascii="Arial" w:hAnsi="Arial" w:cs="Arial"/>
          <w:sz w:val="24"/>
          <w:szCs w:val="24"/>
        </w:rPr>
        <w:t>)</w:t>
      </w:r>
    </w:p>
    <w:p w:rsid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4B39">
        <w:rPr>
          <w:rFonts w:ascii="Arial" w:hAnsi="Arial" w:cs="Arial"/>
          <w:b/>
          <w:sz w:val="24"/>
          <w:szCs w:val="24"/>
        </w:rPr>
        <w:t>Ley Legislativa Mundial Número 56</w:t>
      </w:r>
    </w:p>
    <w:p w:rsid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Regulaciones sobre la dispersión de multitudes</w:t>
      </w:r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Como la gente de la Tierra ha sufrido durante mucho tiempo una opresión grave por la tiranía con el pretexto de la dispersión de la multitud;</w:t>
      </w:r>
    </w:p>
    <w:p w:rsidR="00E94ED7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Al igual que en países de todo el mundo, los funcionarios públicos han disparado repetidamente disparos contra multitudes públicas, incluidos niños pequeños;</w:t>
      </w:r>
    </w:p>
    <w:p w:rsidR="00E94ED7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Como los funcionarios públicos han apuntado repetidamente a los líderes cívicos para disparar a corta distancia de armas menos letales, lo que aumenta en gran medida la probabilidad de lesiones permanentes y muerte para los líderes cívicos y para otros cerca de la línea de fuego;</w:t>
      </w:r>
    </w:p>
    <w:p w:rsidR="00E94ED7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Como los funcionarios públicos han reunido o acorralado a los manifestantes en repetidas ocasiones, a menudo conducen a los manifestantes a posiciones inseguras, como calles concurridas, o presionan físicamente a los manifestantes a lugares cerrados que no son seguros para la libre circulación de las personas.</w:t>
      </w:r>
    </w:p>
    <w:p w:rsidR="00E94ED7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Esta decimotercera sesión del Parlamento Mundial Provisional regula la conducta policial relacionada con la dispersión de multitudes.</w:t>
      </w:r>
    </w:p>
    <w:p w:rsidR="00E94ED7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Pr="00094B39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Lo</w:t>
      </w:r>
      <w:r w:rsidR="00094B39" w:rsidRPr="00094B39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094B39" w:rsidRPr="00094B39">
        <w:rPr>
          <w:rFonts w:ascii="Arial" w:hAnsi="Arial" w:cs="Arial"/>
          <w:sz w:val="24"/>
          <w:szCs w:val="24"/>
        </w:rPr>
        <w:t>conmocion</w:t>
      </w:r>
      <w:r>
        <w:rPr>
          <w:rFonts w:ascii="Arial" w:hAnsi="Arial" w:cs="Arial"/>
          <w:sz w:val="24"/>
          <w:szCs w:val="24"/>
        </w:rPr>
        <w:t>ador</w:t>
      </w:r>
      <w:r w:rsidR="00094B39" w:rsidRPr="00094B39">
        <w:rPr>
          <w:rFonts w:ascii="Arial" w:hAnsi="Arial" w:cs="Arial"/>
          <w:sz w:val="24"/>
          <w:szCs w:val="24"/>
        </w:rPr>
        <w:t>es</w:t>
      </w:r>
      <w:proofErr w:type="spellEnd"/>
      <w:r w:rsidR="00094B39" w:rsidRPr="00094B39">
        <w:rPr>
          <w:rFonts w:ascii="Arial" w:hAnsi="Arial" w:cs="Arial"/>
          <w:sz w:val="24"/>
          <w:szCs w:val="24"/>
        </w:rPr>
        <w:t xml:space="preserve"> son instrumentos de defensa que producen una onda de presión</w:t>
      </w:r>
      <w:r>
        <w:rPr>
          <w:rFonts w:ascii="Arial" w:hAnsi="Arial" w:cs="Arial"/>
          <w:sz w:val="24"/>
          <w:szCs w:val="24"/>
        </w:rPr>
        <w:t>, ya sea audible o inaudible. Lo</w:t>
      </w:r>
      <w:r w:rsidR="00094B39" w:rsidRPr="00094B39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094B39">
        <w:rPr>
          <w:rFonts w:ascii="Arial" w:hAnsi="Arial" w:cs="Arial"/>
          <w:sz w:val="24"/>
          <w:szCs w:val="24"/>
        </w:rPr>
        <w:t>conmocion</w:t>
      </w:r>
      <w:r>
        <w:rPr>
          <w:rFonts w:ascii="Arial" w:hAnsi="Arial" w:cs="Arial"/>
          <w:sz w:val="24"/>
          <w:szCs w:val="24"/>
        </w:rPr>
        <w:t>ador</w:t>
      </w:r>
      <w:r w:rsidRPr="00094B39">
        <w:rPr>
          <w:rFonts w:ascii="Arial" w:hAnsi="Arial" w:cs="Arial"/>
          <w:sz w:val="24"/>
          <w:szCs w:val="24"/>
        </w:rPr>
        <w:t>es</w:t>
      </w:r>
      <w:proofErr w:type="spellEnd"/>
      <w:r w:rsidR="00094B39" w:rsidRPr="00094B39">
        <w:rPr>
          <w:rFonts w:ascii="Arial" w:hAnsi="Arial" w:cs="Arial"/>
          <w:sz w:val="24"/>
          <w:szCs w:val="24"/>
        </w:rPr>
        <w:t xml:space="preserve"> incluyen todos los instrumentos acústicos de defensa.</w:t>
      </w:r>
    </w:p>
    <w:p w:rsid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1.2. Oficiales de policía y policía significa cualquiera de los siguientes, a menos que se especifique lo contrario: 2.1.1. Cualquier oficial de policía público en cualquier nivel de gobierno; 2.1.2. Cualquier funcionario de cualquier empresa de seguridad privada; 2.13. Cualquier reservista llamado a la acción; y 2.14. Cualquier persona delegada por las personas mencionadas.</w:t>
      </w:r>
    </w:p>
    <w:p w:rsidR="00E94ED7" w:rsidRPr="00094B39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2.1. Esta Ley se aplica a la Federación de la Tierra y a todas las naciones y subdivisiones gubernamentales de la Tierra, incluidos todos los empleados de seguridad pública.</w:t>
      </w:r>
    </w:p>
    <w:p w:rsid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2.2. Esta ley también se aplica a las corporaciones privadas que contratan servicios de seguridad a los gobiernos y a todos los empleados de empresas de seguridad privadas que tienen contratos de servicios de seguridad con el gobierno.</w:t>
      </w:r>
    </w:p>
    <w:p w:rsidR="00E94ED7" w:rsidRPr="00094B39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lastRenderedPageBreak/>
        <w:t>3. Durante la etapa provisional y la primera operativa de la Federación de la Tierra, los gobiernos pueden usar militares en respuesta a desastres naturales y para la seguridad fronteriza.</w:t>
      </w:r>
    </w:p>
    <w:p w:rsidR="00E94ED7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4. La policía no debe disparar contra las multitudes, ya sea que las balas sean de metal, goma, plástico u otros.</w:t>
      </w:r>
    </w:p>
    <w:p w:rsidR="00E94ED7" w:rsidRPr="00094B39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Lo</w:t>
      </w:r>
      <w:r w:rsidR="00094B39" w:rsidRPr="00094B39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094B39">
        <w:rPr>
          <w:rFonts w:ascii="Arial" w:hAnsi="Arial" w:cs="Arial"/>
          <w:sz w:val="24"/>
          <w:szCs w:val="24"/>
        </w:rPr>
        <w:t>conmocion</w:t>
      </w:r>
      <w:r>
        <w:rPr>
          <w:rFonts w:ascii="Arial" w:hAnsi="Arial" w:cs="Arial"/>
          <w:sz w:val="24"/>
          <w:szCs w:val="24"/>
        </w:rPr>
        <w:t>ador</w:t>
      </w:r>
      <w:r w:rsidRPr="00094B39">
        <w:rPr>
          <w:rFonts w:ascii="Arial" w:hAnsi="Arial" w:cs="Arial"/>
          <w:sz w:val="24"/>
          <w:szCs w:val="24"/>
        </w:rPr>
        <w:t>es</w:t>
      </w:r>
      <w:proofErr w:type="spellEnd"/>
      <w:r w:rsidR="00094B39" w:rsidRPr="00094B39">
        <w:rPr>
          <w:rFonts w:ascii="Arial" w:hAnsi="Arial" w:cs="Arial"/>
          <w:sz w:val="24"/>
          <w:szCs w:val="24"/>
        </w:rPr>
        <w:t xml:space="preserve"> son instrumentos de defensa que producen una onda de presión</w:t>
      </w:r>
      <w:r>
        <w:rPr>
          <w:rFonts w:ascii="Arial" w:hAnsi="Arial" w:cs="Arial"/>
          <w:sz w:val="24"/>
          <w:szCs w:val="24"/>
        </w:rPr>
        <w:t>, ya sea audible o inaudible. Lo</w:t>
      </w:r>
      <w:r w:rsidR="00094B39" w:rsidRPr="00094B39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094B39">
        <w:rPr>
          <w:rFonts w:ascii="Arial" w:hAnsi="Arial" w:cs="Arial"/>
          <w:sz w:val="24"/>
          <w:szCs w:val="24"/>
        </w:rPr>
        <w:t>conmocion</w:t>
      </w:r>
      <w:r>
        <w:rPr>
          <w:rFonts w:ascii="Arial" w:hAnsi="Arial" w:cs="Arial"/>
          <w:sz w:val="24"/>
          <w:szCs w:val="24"/>
        </w:rPr>
        <w:t>ador</w:t>
      </w:r>
      <w:r w:rsidRPr="00094B39">
        <w:rPr>
          <w:rFonts w:ascii="Arial" w:hAnsi="Arial" w:cs="Arial"/>
          <w:sz w:val="24"/>
          <w:szCs w:val="24"/>
        </w:rPr>
        <w:t>es</w:t>
      </w:r>
      <w:proofErr w:type="spellEnd"/>
      <w:r w:rsidR="00094B39" w:rsidRPr="00094B39">
        <w:rPr>
          <w:rFonts w:ascii="Arial" w:hAnsi="Arial" w:cs="Arial"/>
          <w:sz w:val="24"/>
          <w:szCs w:val="24"/>
        </w:rPr>
        <w:t xml:space="preserve"> cerebrales incluyen todas las armas acústicas.</w:t>
      </w:r>
    </w:p>
    <w:p w:rsidR="00E94ED7" w:rsidRPr="00094B39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6. En general, la dispersión en las multitudes, la policía no debe usar gases lacrimógenos, otras armas químicas o conmociones. Está prohibido lanzar o lanzar morteros con gas lacrimógeno, otras armas químicas o conmociones. En el cumplimiento de los deberes de mantener la ley y el orden, la policía utilizará tecnologías y materiales no peligrosos para la salud en defensa propia, en defensa de los civiles y en defensa de la propiedad.</w:t>
      </w:r>
    </w:p>
    <w:p w:rsidR="00E94ED7" w:rsidRPr="00094B39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7. La policía puede solicitar órdenes de arresto. La policía puede arrestar a personas por causa en propiedades públicas y servidumbres sin orden judicial, si a juicio del oficial se está cometiendo un delito menor o fue cometido por la persona arrestada.</w:t>
      </w:r>
    </w:p>
    <w:p w:rsidR="00E94ED7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39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8. El Sistema de Aplicación y los gobiernos constituyentes de la Federación de la Tierra no deben usar el ejército para la dispersión de multitudes.</w:t>
      </w:r>
    </w:p>
    <w:p w:rsidR="00E94ED7" w:rsidRDefault="00E94ED7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8A5" w:rsidRPr="00094B39" w:rsidRDefault="00094B39" w:rsidP="0009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39">
        <w:rPr>
          <w:rFonts w:ascii="Arial" w:hAnsi="Arial" w:cs="Arial"/>
          <w:sz w:val="24"/>
          <w:szCs w:val="24"/>
        </w:rPr>
        <w:t>Fax IOWP: 1-540-831-5919</w:t>
      </w:r>
    </w:p>
    <w:sectPr w:rsidR="008128A5" w:rsidRPr="00094B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39"/>
    <w:rsid w:val="00094B39"/>
    <w:rsid w:val="00786147"/>
    <w:rsid w:val="00B734C5"/>
    <w:rsid w:val="00E9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CFC247-6D4E-4EFE-A290-224BB834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556</Words>
  <Characters>3211</Characters>
  <Application>Microsoft Office Word</Application>
  <DocSecurity>0</DocSecurity>
  <Lines>60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cook</dc:creator>
  <cp:keywords/>
  <dc:description/>
  <cp:lastModifiedBy>camilo cook</cp:lastModifiedBy>
  <cp:revision>2</cp:revision>
  <dcterms:created xsi:type="dcterms:W3CDTF">2019-12-03T11:40:00Z</dcterms:created>
  <dcterms:modified xsi:type="dcterms:W3CDTF">2019-12-03T11:48:00Z</dcterms:modified>
</cp:coreProperties>
</file>